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80" w:rsidRPr="00F630ED" w:rsidRDefault="00D27162" w:rsidP="006C568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sz w:val="22"/>
          <w:szCs w:val="22"/>
        </w:rPr>
      </w:pPr>
      <w:bookmarkStart w:id="0" w:name="_GoBack"/>
      <w:bookmarkEnd w:id="0"/>
      <w:r w:rsidRPr="00D27162">
        <w:rPr>
          <w:rFonts w:ascii="Palatino Linotype" w:eastAsia="Times New Roman" w:hAnsi="Palatino Linotype" w:cs="Times New Roman"/>
          <w:b/>
          <w:sz w:val="22"/>
          <w:szCs w:val="22"/>
        </w:rPr>
        <w:t>POSTDOCTORAL FELLOW IN TRANSNATIONAL ASIAN STUDIES</w:t>
      </w:r>
    </w:p>
    <w:p w:rsidR="00070D21" w:rsidRPr="002407EF" w:rsidRDefault="00070D21" w:rsidP="00070D2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2407EF">
        <w:rPr>
          <w:rFonts w:ascii="Palatino Linotype" w:eastAsia="Times New Roman" w:hAnsi="Palatino Linotype" w:cs="Times New Roman"/>
          <w:sz w:val="20"/>
          <w:szCs w:val="20"/>
        </w:rPr>
        <w:t>The Chao Center for Asian Studies (CCAS)</w:t>
      </w:r>
      <w:r w:rsidRPr="002407EF">
        <w:rPr>
          <w:rFonts w:ascii="Palatino Linotype" w:hAnsi="Palatino Linotype" w:cs="Times New Roman"/>
          <w:sz w:val="20"/>
          <w:szCs w:val="20"/>
          <w:lang w:eastAsia="ko-KR"/>
        </w:rPr>
        <w:t xml:space="preserve"> at </w:t>
      </w:r>
      <w:r w:rsidRPr="002407EF">
        <w:rPr>
          <w:rFonts w:ascii="Palatino Linotype" w:eastAsia="Times New Roman" w:hAnsi="Palatino Linotype" w:cs="Times New Roman"/>
          <w:sz w:val="20"/>
          <w:szCs w:val="20"/>
        </w:rPr>
        <w:t xml:space="preserve">Rice University is currently accepting applications for </w:t>
      </w:r>
      <w:r w:rsidRPr="002407EF">
        <w:rPr>
          <w:rFonts w:ascii="Palatino Linotype" w:hAnsi="Palatino Linotype" w:cs="Times New Roman"/>
          <w:sz w:val="20"/>
          <w:szCs w:val="20"/>
          <w:lang w:eastAsia="ko-KR"/>
        </w:rPr>
        <w:t xml:space="preserve">the </w:t>
      </w:r>
      <w:proofErr w:type="spellStart"/>
      <w:r w:rsidRPr="002407EF">
        <w:rPr>
          <w:rFonts w:ascii="Palatino Linotype" w:hAnsi="Palatino Linotype"/>
          <w:sz w:val="20"/>
          <w:szCs w:val="20"/>
        </w:rPr>
        <w:t>Bhagwaan</w:t>
      </w:r>
      <w:proofErr w:type="spellEnd"/>
      <w:r w:rsidR="00196DF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407EF">
        <w:rPr>
          <w:rFonts w:ascii="Palatino Linotype" w:hAnsi="Palatino Linotype"/>
          <w:sz w:val="20"/>
          <w:szCs w:val="20"/>
        </w:rPr>
        <w:t>Mahavir</w:t>
      </w:r>
      <w:proofErr w:type="spellEnd"/>
      <w:r w:rsidRPr="002407EF">
        <w:rPr>
          <w:rFonts w:ascii="Palatino Linotype" w:hAnsi="Palatino Linotype"/>
          <w:sz w:val="20"/>
          <w:szCs w:val="20"/>
        </w:rPr>
        <w:t xml:space="preserve">/Chao Family Postdoctoral Fellowship in Jain Studies </w:t>
      </w:r>
      <w:r w:rsidRPr="002407EF">
        <w:rPr>
          <w:rFonts w:ascii="Palatino Linotype" w:eastAsia="Times New Roman" w:hAnsi="Palatino Linotype" w:cs="Times New Roman"/>
          <w:sz w:val="20"/>
          <w:szCs w:val="20"/>
        </w:rPr>
        <w:t xml:space="preserve">to begin July 1, 2016 (pending funding approval).The search is open to any aspects of academic research in Jainism and the Jain communities, </w:t>
      </w:r>
      <w:r>
        <w:rPr>
          <w:rFonts w:ascii="Palatino Linotype" w:eastAsia="Times New Roman" w:hAnsi="Palatino Linotype" w:cs="Times New Roman"/>
          <w:sz w:val="20"/>
          <w:szCs w:val="20"/>
        </w:rPr>
        <w:t>and</w:t>
      </w:r>
      <w:r w:rsidRPr="002407EF">
        <w:rPr>
          <w:rFonts w:ascii="Palatino Linotype" w:eastAsia="Times New Roman" w:hAnsi="Palatino Linotype" w:cs="Times New Roman"/>
          <w:sz w:val="20"/>
          <w:szCs w:val="20"/>
        </w:rPr>
        <w:t xml:space="preserve"> applicants with a focus on transnational Jainism will be given priority. Research involving </w:t>
      </w:r>
      <w:proofErr w:type="spellStart"/>
      <w:r w:rsidRPr="002407EF">
        <w:rPr>
          <w:rFonts w:ascii="Palatino Linotype" w:eastAsia="Times New Roman" w:hAnsi="Palatino Linotype" w:cs="Times New Roman"/>
          <w:sz w:val="20"/>
          <w:szCs w:val="20"/>
        </w:rPr>
        <w:t>Sanskritic</w:t>
      </w:r>
      <w:proofErr w:type="spellEnd"/>
      <w:r w:rsidRPr="002407EF">
        <w:rPr>
          <w:rFonts w:ascii="Palatino Linotype" w:eastAsia="Times New Roman" w:hAnsi="Palatino Linotype" w:cs="Times New Roman"/>
          <w:sz w:val="20"/>
          <w:szCs w:val="20"/>
        </w:rPr>
        <w:t xml:space="preserve"> language(s) 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is </w:t>
      </w:r>
      <w:r w:rsidRPr="002407EF">
        <w:rPr>
          <w:rFonts w:ascii="Palatino Linotype" w:eastAsia="Times New Roman" w:hAnsi="Palatino Linotype" w:cs="Times New Roman"/>
          <w:sz w:val="20"/>
          <w:szCs w:val="20"/>
        </w:rPr>
        <w:t>also prioritized. By “transnational</w:t>
      </w:r>
      <w:r w:rsidRPr="002407EF">
        <w:rPr>
          <w:rFonts w:ascii="Palatino Linotype" w:hAnsi="Palatino Linotype" w:cs="Times New Roman"/>
          <w:sz w:val="20"/>
          <w:szCs w:val="20"/>
          <w:lang w:eastAsia="ko-KR"/>
        </w:rPr>
        <w:t>,</w:t>
      </w:r>
      <w:r w:rsidRPr="002407EF">
        <w:rPr>
          <w:rFonts w:ascii="Palatino Linotype" w:eastAsia="Times New Roman" w:hAnsi="Palatino Linotype" w:cs="Times New Roman"/>
          <w:sz w:val="20"/>
          <w:szCs w:val="20"/>
        </w:rPr>
        <w:t>” we mean an approach that devotes particular attention to the movement of people, products, ideas, beliefs, ethics, technologies, etc. across established borders and boundaries.</w:t>
      </w:r>
    </w:p>
    <w:p w:rsidR="005D1523" w:rsidRPr="00F630ED" w:rsidRDefault="005D1523" w:rsidP="005D152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F630ED">
        <w:rPr>
          <w:rFonts w:ascii="Palatino Linotype" w:eastAsia="Times New Roman" w:hAnsi="Palatino Linotype" w:cs="Times New Roman"/>
          <w:sz w:val="22"/>
          <w:szCs w:val="22"/>
        </w:rPr>
        <w:t xml:space="preserve">The annual stipend is $50,000, with an additional $5,000 for research and travel expenses and a one-time relocation allowance of $3,000 </w:t>
      </w:r>
      <w:r w:rsidRPr="00F630ED">
        <w:rPr>
          <w:rFonts w:ascii="Palatino Linotype" w:hAnsi="Palatino Linotype" w:cs="Times New Roman"/>
          <w:sz w:val="22"/>
          <w:szCs w:val="22"/>
          <w:lang w:eastAsia="ko-KR"/>
        </w:rPr>
        <w:t>will</w:t>
      </w:r>
      <w:r w:rsidRPr="00F630ED">
        <w:rPr>
          <w:rFonts w:ascii="Palatino Linotype" w:eastAsia="Times New Roman" w:hAnsi="Palatino Linotype" w:cs="Times New Roman"/>
          <w:sz w:val="22"/>
          <w:szCs w:val="22"/>
        </w:rPr>
        <w:t xml:space="preserve"> also</w:t>
      </w:r>
      <w:r w:rsidRPr="00F630ED">
        <w:rPr>
          <w:rFonts w:ascii="Palatino Linotype" w:hAnsi="Palatino Linotype" w:cs="Times New Roman"/>
          <w:sz w:val="22"/>
          <w:szCs w:val="22"/>
          <w:lang w:eastAsia="ko-KR"/>
        </w:rPr>
        <w:t xml:space="preserve"> be</w:t>
      </w:r>
      <w:r w:rsidRPr="00F630ED">
        <w:rPr>
          <w:rFonts w:ascii="Palatino Linotype" w:eastAsia="Times New Roman" w:hAnsi="Palatino Linotype" w:cs="Times New Roman"/>
          <w:sz w:val="22"/>
          <w:szCs w:val="22"/>
        </w:rPr>
        <w:t xml:space="preserve"> provided. Renewal for the second year will be contingent upon the appointee’s performance in the first year. </w:t>
      </w:r>
    </w:p>
    <w:p w:rsidR="005D1523" w:rsidRPr="00F630ED" w:rsidRDefault="005D1523" w:rsidP="005D152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F630ED">
        <w:rPr>
          <w:rFonts w:ascii="Palatino Linotype" w:eastAsia="Times New Roman" w:hAnsi="Palatino Linotype" w:cs="Times New Roman"/>
          <w:sz w:val="22"/>
          <w:szCs w:val="22"/>
        </w:rPr>
        <w:t xml:space="preserve">Applicants must have </w:t>
      </w:r>
      <w:r w:rsidRPr="00F630ED">
        <w:rPr>
          <w:rFonts w:ascii="Palatino Linotype" w:hAnsi="Palatino Linotype" w:cs="Times New Roman"/>
          <w:sz w:val="22"/>
          <w:szCs w:val="22"/>
          <w:lang w:eastAsia="ko-KR"/>
        </w:rPr>
        <w:t>a</w:t>
      </w:r>
      <w:r w:rsidRPr="00F630ED">
        <w:rPr>
          <w:rFonts w:ascii="Palatino Linotype" w:eastAsia="Times New Roman" w:hAnsi="Palatino Linotype" w:cs="Times New Roman"/>
          <w:sz w:val="22"/>
          <w:szCs w:val="22"/>
        </w:rPr>
        <w:t xml:space="preserve"> Ph.D. degree in hand by the time of appointment in one of the following fields: Anthropology, Art</w:t>
      </w:r>
      <w:r w:rsidR="00F90B44">
        <w:rPr>
          <w:rFonts w:ascii="Palatino Linotype" w:eastAsia="Times New Roman" w:hAnsi="Palatino Linotype" w:cs="Times New Roman"/>
          <w:sz w:val="22"/>
          <w:szCs w:val="22"/>
        </w:rPr>
        <w:t xml:space="preserve"> History</w:t>
      </w:r>
      <w:r w:rsidRPr="00F630ED">
        <w:rPr>
          <w:rFonts w:ascii="Palatino Linotype" w:eastAsia="Times New Roman" w:hAnsi="Palatino Linotype" w:cs="Times New Roman"/>
          <w:sz w:val="22"/>
          <w:szCs w:val="22"/>
        </w:rPr>
        <w:t>, Asian Studies, Cinema, Comparative Literature, Global Health Studies, History, Political Science, Religion, Science and Technology Studies, Sociology, or Women’s/Gender/Sexuality Studies.</w:t>
      </w:r>
    </w:p>
    <w:p w:rsidR="008C048B" w:rsidRPr="00F630ED" w:rsidRDefault="005D1523" w:rsidP="006C568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F630ED">
        <w:rPr>
          <w:rFonts w:ascii="Palatino Linotype" w:eastAsia="Times New Roman" w:hAnsi="Palatino Linotype" w:cs="Times New Roman"/>
          <w:sz w:val="22"/>
          <w:szCs w:val="22"/>
        </w:rPr>
        <w:t>Job responsibilities:</w:t>
      </w:r>
      <w:r w:rsidR="00F31B80" w:rsidRPr="00F630ED">
        <w:rPr>
          <w:rFonts w:ascii="Palatino Linotype" w:eastAsia="Times New Roman" w:hAnsi="Palatino Linotype" w:cs="Times New Roman"/>
          <w:sz w:val="22"/>
          <w:szCs w:val="22"/>
        </w:rPr>
        <w:t xml:space="preserve"> (1) </w:t>
      </w:r>
      <w:r w:rsidR="00D27162" w:rsidRPr="00D27162">
        <w:rPr>
          <w:rFonts w:ascii="Palatino Linotype" w:eastAsia="Times New Roman" w:hAnsi="Palatino Linotype" w:cs="Times New Roman"/>
          <w:sz w:val="22"/>
          <w:szCs w:val="22"/>
        </w:rPr>
        <w:t xml:space="preserve">Teaching </w:t>
      </w:r>
      <w:r w:rsidR="00070D21">
        <w:rPr>
          <w:rFonts w:ascii="Palatino Linotype" w:eastAsia="Times New Roman" w:hAnsi="Palatino Linotype" w:cs="Times New Roman"/>
          <w:sz w:val="22"/>
          <w:szCs w:val="22"/>
        </w:rPr>
        <w:t>two classes</w:t>
      </w:r>
      <w:r w:rsidR="00D27162" w:rsidRPr="00D27162">
        <w:rPr>
          <w:rFonts w:ascii="Palatino Linotype" w:eastAsia="Times New Roman" w:hAnsi="Palatino Linotype" w:cs="Times New Roman"/>
          <w:sz w:val="22"/>
          <w:szCs w:val="22"/>
        </w:rPr>
        <w:t xml:space="preserve"> per year</w:t>
      </w:r>
      <w:r w:rsidR="00F31B80" w:rsidRPr="00F630ED">
        <w:rPr>
          <w:rFonts w:ascii="Palatino Linotype" w:eastAsia="Times New Roman" w:hAnsi="Palatino Linotype" w:cs="Times New Roman"/>
          <w:sz w:val="22"/>
          <w:szCs w:val="22"/>
        </w:rPr>
        <w:t xml:space="preserve">, and (2) </w:t>
      </w:r>
      <w:r w:rsidR="00D27162" w:rsidRPr="00D27162">
        <w:rPr>
          <w:rFonts w:ascii="Palatino Linotype" w:eastAsia="Times New Roman" w:hAnsi="Palatino Linotype" w:cs="Times New Roman"/>
          <w:sz w:val="22"/>
          <w:szCs w:val="22"/>
        </w:rPr>
        <w:t>Active participation in the Center’s Transnational Asia Research Initiative (TARI) leading to one public seminar and two publishable articles per year</w:t>
      </w:r>
      <w:r w:rsidR="00F31B80" w:rsidRPr="00F630ED">
        <w:rPr>
          <w:rFonts w:ascii="Palatino Linotype" w:eastAsia="Times New Roman" w:hAnsi="Palatino Linotype" w:cs="Times New Roman"/>
          <w:sz w:val="22"/>
          <w:szCs w:val="22"/>
        </w:rPr>
        <w:t>.</w:t>
      </w:r>
    </w:p>
    <w:p w:rsidR="006C5687" w:rsidRPr="00F630ED" w:rsidRDefault="005D1523" w:rsidP="006C568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F630ED">
        <w:rPr>
          <w:rFonts w:ascii="Palatino Linotype" w:eastAsia="Times New Roman" w:hAnsi="Palatino Linotype" w:cs="Times New Roman"/>
          <w:sz w:val="22"/>
          <w:szCs w:val="22"/>
        </w:rPr>
        <w:t>T</w:t>
      </w:r>
      <w:r w:rsidR="00D27162" w:rsidRPr="00D27162">
        <w:rPr>
          <w:rFonts w:ascii="Palatino Linotype" w:eastAsia="Times New Roman" w:hAnsi="Palatino Linotype" w:cs="Times New Roman"/>
          <w:sz w:val="22"/>
          <w:szCs w:val="22"/>
        </w:rPr>
        <w:t xml:space="preserve">he deadline to submit applications is </w:t>
      </w:r>
      <w:r w:rsidR="00070D21">
        <w:rPr>
          <w:rFonts w:ascii="Palatino Linotype" w:eastAsia="Times New Roman" w:hAnsi="Palatino Linotype" w:cs="Times New Roman"/>
          <w:sz w:val="22"/>
          <w:szCs w:val="22"/>
        </w:rPr>
        <w:t>Tuesday, March 1, 2016</w:t>
      </w:r>
      <w:r w:rsidR="00D27162" w:rsidRPr="00D27162">
        <w:rPr>
          <w:rFonts w:ascii="Palatino Linotype" w:eastAsia="Times New Roman" w:hAnsi="Palatino Linotype" w:cs="Times New Roman"/>
          <w:sz w:val="22"/>
          <w:szCs w:val="22"/>
        </w:rPr>
        <w:t xml:space="preserve">. </w:t>
      </w:r>
      <w:r w:rsidR="002F18D8">
        <w:rPr>
          <w:rFonts w:ascii="Palatino Linotype" w:eastAsia="Times New Roman" w:hAnsi="Palatino Linotype" w:cs="Times New Roman"/>
          <w:sz w:val="22"/>
          <w:szCs w:val="22"/>
        </w:rPr>
        <w:t>T</w:t>
      </w:r>
      <w:r w:rsidRPr="00F630ED">
        <w:rPr>
          <w:rFonts w:ascii="Palatino Linotype" w:eastAsia="Times New Roman" w:hAnsi="Palatino Linotype" w:cs="Times New Roman"/>
          <w:sz w:val="22"/>
          <w:szCs w:val="22"/>
        </w:rPr>
        <w:t xml:space="preserve">he following </w:t>
      </w:r>
      <w:r w:rsidR="00F31B80" w:rsidRPr="00F630ED">
        <w:rPr>
          <w:rFonts w:ascii="Palatino Linotype" w:eastAsia="Times New Roman" w:hAnsi="Palatino Linotype" w:cs="Times New Roman"/>
          <w:sz w:val="22"/>
          <w:szCs w:val="22"/>
        </w:rPr>
        <w:t>documents</w:t>
      </w:r>
      <w:r w:rsidRPr="00F630ED">
        <w:rPr>
          <w:rFonts w:ascii="Palatino Linotype" w:eastAsia="Times New Roman" w:hAnsi="Palatino Linotype" w:cs="Times New Roman"/>
          <w:sz w:val="22"/>
          <w:szCs w:val="22"/>
        </w:rPr>
        <w:t xml:space="preserve"> are required:</w:t>
      </w:r>
    </w:p>
    <w:p w:rsidR="006C5687" w:rsidRPr="00F630ED" w:rsidRDefault="00F31B80" w:rsidP="006C5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F630ED">
        <w:rPr>
          <w:rFonts w:ascii="Palatino Linotype" w:eastAsia="Times New Roman" w:hAnsi="Palatino Linotype" w:cs="Times New Roman"/>
          <w:sz w:val="22"/>
          <w:szCs w:val="22"/>
        </w:rPr>
        <w:t>Cover letter</w:t>
      </w:r>
    </w:p>
    <w:p w:rsidR="006C5687" w:rsidRPr="00F630ED" w:rsidRDefault="00F31B80" w:rsidP="006C5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F630ED">
        <w:rPr>
          <w:rFonts w:ascii="Palatino Linotype" w:eastAsia="Times New Roman" w:hAnsi="Palatino Linotype" w:cs="Times New Roman"/>
          <w:sz w:val="22"/>
          <w:szCs w:val="22"/>
        </w:rPr>
        <w:t>C</w:t>
      </w:r>
      <w:r w:rsidR="00D27162" w:rsidRPr="00D27162">
        <w:rPr>
          <w:rFonts w:ascii="Palatino Linotype" w:eastAsia="Times New Roman" w:hAnsi="Palatino Linotype" w:cs="Times New Roman"/>
          <w:sz w:val="22"/>
          <w:szCs w:val="22"/>
        </w:rPr>
        <w:t>urriculum vitae</w:t>
      </w:r>
    </w:p>
    <w:p w:rsidR="004B2286" w:rsidRPr="00F630ED" w:rsidRDefault="005D1523" w:rsidP="006C5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F630ED">
        <w:rPr>
          <w:rFonts w:ascii="Palatino Linotype" w:hAnsi="Palatino Linotype" w:cs="Times New Roman"/>
          <w:sz w:val="22"/>
          <w:szCs w:val="22"/>
          <w:lang w:eastAsia="ko-KR"/>
        </w:rPr>
        <w:t>One c</w:t>
      </w:r>
      <w:r w:rsidR="00D27162" w:rsidRPr="00D27162">
        <w:rPr>
          <w:rFonts w:ascii="Palatino Linotype" w:eastAsia="Times New Roman" w:hAnsi="Palatino Linotype" w:cs="Times New Roman"/>
          <w:sz w:val="22"/>
          <w:szCs w:val="22"/>
        </w:rPr>
        <w:t>ourse proposal</w:t>
      </w:r>
      <w:r w:rsidRPr="00F630ED">
        <w:rPr>
          <w:rFonts w:ascii="Palatino Linotype" w:eastAsia="Times New Roman" w:hAnsi="Palatino Linotype" w:cs="Times New Roman"/>
          <w:sz w:val="22"/>
          <w:szCs w:val="22"/>
        </w:rPr>
        <w:t xml:space="preserve"> and sample syllabus</w:t>
      </w:r>
      <w:r w:rsidR="00D27162" w:rsidRPr="00D27162">
        <w:rPr>
          <w:rFonts w:ascii="Palatino Linotype" w:hAnsi="Palatino Linotype" w:cs="Times New Roman"/>
          <w:sz w:val="22"/>
          <w:szCs w:val="22"/>
          <w:lang w:eastAsia="ko-KR"/>
        </w:rPr>
        <w:t>for an undergraduate course</w:t>
      </w:r>
    </w:p>
    <w:p w:rsidR="005B2BD7" w:rsidRPr="00F630ED" w:rsidRDefault="00D27162" w:rsidP="006C5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D27162">
        <w:rPr>
          <w:rFonts w:ascii="Palatino Linotype" w:eastAsia="Times New Roman" w:hAnsi="Palatino Linotype" w:cs="Times New Roman"/>
          <w:sz w:val="22"/>
          <w:szCs w:val="22"/>
        </w:rPr>
        <w:t xml:space="preserve">Academic statement that </w:t>
      </w:r>
      <w:r w:rsidRPr="00D27162">
        <w:rPr>
          <w:rFonts w:ascii="Palatino Linotype" w:hAnsi="Palatino Linotype" w:cs="Times New Roman"/>
          <w:sz w:val="22"/>
          <w:szCs w:val="22"/>
          <w:lang w:eastAsia="ko-KR"/>
        </w:rPr>
        <w:t>addresses</w:t>
      </w:r>
      <w:r w:rsidR="00196DFF">
        <w:rPr>
          <w:rFonts w:ascii="Palatino Linotype" w:hAnsi="Palatino Linotype" w:cs="Times New Roman"/>
          <w:sz w:val="22"/>
          <w:szCs w:val="22"/>
          <w:lang w:eastAsia="ko-KR"/>
        </w:rPr>
        <w:t xml:space="preserve"> </w:t>
      </w:r>
      <w:r w:rsidRPr="00D27162">
        <w:rPr>
          <w:rFonts w:ascii="Palatino Linotype" w:hAnsi="Palatino Linotype" w:cs="Times New Roman"/>
          <w:sz w:val="22"/>
          <w:szCs w:val="22"/>
          <w:lang w:eastAsia="ko-KR"/>
        </w:rPr>
        <w:t xml:space="preserve">one’s </w:t>
      </w:r>
      <w:r w:rsidRPr="00D27162">
        <w:rPr>
          <w:rFonts w:ascii="Palatino Linotype" w:eastAsia="Times New Roman" w:hAnsi="Palatino Linotype" w:cs="Times New Roman"/>
          <w:sz w:val="22"/>
          <w:szCs w:val="22"/>
        </w:rPr>
        <w:t>research</w:t>
      </w:r>
      <w:r w:rsidRPr="00D27162">
        <w:rPr>
          <w:rFonts w:ascii="Palatino Linotype" w:hAnsi="Palatino Linotype" w:cs="Times New Roman"/>
          <w:sz w:val="22"/>
          <w:szCs w:val="22"/>
          <w:lang w:eastAsia="ko-KR"/>
        </w:rPr>
        <w:t xml:space="preserve"> agenda</w:t>
      </w:r>
      <w:r w:rsidR="00196DFF">
        <w:rPr>
          <w:rFonts w:ascii="Palatino Linotype" w:hAnsi="Palatino Linotype" w:cs="Times New Roman"/>
          <w:sz w:val="22"/>
          <w:szCs w:val="22"/>
          <w:lang w:eastAsia="ko-KR"/>
        </w:rPr>
        <w:t xml:space="preserve"> </w:t>
      </w:r>
      <w:r w:rsidRPr="00D27162">
        <w:rPr>
          <w:rFonts w:ascii="Palatino Linotype" w:eastAsia="Times New Roman" w:hAnsi="Palatino Linotype" w:cs="Times New Roman"/>
          <w:sz w:val="22"/>
          <w:szCs w:val="22"/>
        </w:rPr>
        <w:t>and publication strategy</w:t>
      </w:r>
    </w:p>
    <w:p w:rsidR="006C5687" w:rsidRPr="00F630ED" w:rsidRDefault="00D27162" w:rsidP="006C5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D27162">
        <w:rPr>
          <w:rFonts w:ascii="Palatino Linotype" w:eastAsia="Times New Roman" w:hAnsi="Palatino Linotype" w:cs="Times New Roman"/>
          <w:sz w:val="22"/>
          <w:szCs w:val="22"/>
        </w:rPr>
        <w:t xml:space="preserve">Writing sample (or online site link </w:t>
      </w:r>
      <w:r w:rsidRPr="00D27162">
        <w:rPr>
          <w:rFonts w:ascii="Palatino Linotype" w:hAnsi="Palatino Linotype" w:cs="Times New Roman"/>
          <w:sz w:val="22"/>
          <w:szCs w:val="22"/>
          <w:lang w:eastAsia="ko-KR"/>
        </w:rPr>
        <w:t>for online publications</w:t>
      </w:r>
      <w:r w:rsidRPr="00D27162">
        <w:rPr>
          <w:rFonts w:ascii="Palatino Linotype" w:eastAsia="Times New Roman" w:hAnsi="Palatino Linotype" w:cs="Times New Roman"/>
          <w:sz w:val="22"/>
          <w:szCs w:val="22"/>
        </w:rPr>
        <w:t>)</w:t>
      </w:r>
      <w:r w:rsidR="005D1523" w:rsidRPr="00F630ED">
        <w:rPr>
          <w:rFonts w:ascii="Palatino Linotype" w:hAnsi="Palatino Linotype" w:cs="Times New Roman"/>
          <w:sz w:val="22"/>
          <w:szCs w:val="22"/>
          <w:lang w:eastAsia="ko-KR"/>
        </w:rPr>
        <w:t>, prefer</w:t>
      </w:r>
      <w:r w:rsidRPr="00D27162">
        <w:rPr>
          <w:rFonts w:ascii="Palatino Linotype" w:hAnsi="Palatino Linotype" w:cs="Times New Roman"/>
          <w:sz w:val="22"/>
          <w:szCs w:val="22"/>
          <w:lang w:eastAsia="ko-KR"/>
        </w:rPr>
        <w:t>ably published</w:t>
      </w:r>
    </w:p>
    <w:p w:rsidR="003F6C1E" w:rsidRPr="00F630ED" w:rsidRDefault="003F6C1E" w:rsidP="003F6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F630ED">
        <w:rPr>
          <w:rFonts w:ascii="Palatino Linotype" w:hAnsi="Palatino Linotype" w:cs="Times New Roman"/>
          <w:sz w:val="22"/>
          <w:szCs w:val="22"/>
          <w:lang w:eastAsia="ko-KR"/>
        </w:rPr>
        <w:t>Official transcript clearly indicating conferral of a Ph.D. degree</w:t>
      </w:r>
    </w:p>
    <w:p w:rsidR="005D1523" w:rsidRPr="00F630ED" w:rsidRDefault="005D1523" w:rsidP="006C5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F630ED">
        <w:rPr>
          <w:rFonts w:ascii="Palatino Linotype" w:hAnsi="Palatino Linotype" w:cs="Times New Roman"/>
          <w:sz w:val="22"/>
          <w:szCs w:val="22"/>
          <w:lang w:eastAsia="ko-KR"/>
        </w:rPr>
        <w:t>Three signed letters of recommendation</w:t>
      </w:r>
    </w:p>
    <w:p w:rsidR="005D1523" w:rsidRPr="00F630ED" w:rsidRDefault="005D1523" w:rsidP="005D152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F630ED">
        <w:rPr>
          <w:rFonts w:ascii="Palatino Linotype" w:eastAsia="Times New Roman" w:hAnsi="Palatino Linotype" w:cs="Times New Roman"/>
          <w:sz w:val="22"/>
          <w:szCs w:val="22"/>
        </w:rPr>
        <w:t xml:space="preserve">Applications </w:t>
      </w:r>
      <w:r w:rsidR="003F6C1E" w:rsidRPr="00F630ED">
        <w:rPr>
          <w:rFonts w:ascii="Palatino Linotype" w:eastAsia="Times New Roman" w:hAnsi="Palatino Linotype" w:cs="Times New Roman"/>
          <w:sz w:val="22"/>
          <w:szCs w:val="22"/>
        </w:rPr>
        <w:t>are accepted only</w:t>
      </w:r>
      <w:r w:rsidRPr="00F630ED">
        <w:rPr>
          <w:rFonts w:ascii="Palatino Linotype" w:eastAsia="Times New Roman" w:hAnsi="Palatino Linotype" w:cs="Times New Roman"/>
          <w:sz w:val="22"/>
          <w:szCs w:val="22"/>
        </w:rPr>
        <w:t xml:space="preserve"> through Rice University’s electronic system, and complete instructions are available at </w:t>
      </w:r>
      <w:r w:rsidR="00B1135E" w:rsidRPr="00B1135E">
        <w:rPr>
          <w:rFonts w:ascii="Palatino Linotype" w:eastAsia="Times New Roman" w:hAnsi="Palatino Linotype" w:cs="Times New Roman"/>
          <w:sz w:val="22"/>
          <w:szCs w:val="22"/>
        </w:rPr>
        <w:t>https://jobs.rice.edu/postings/search</w:t>
      </w:r>
      <w:r w:rsidRPr="00F630ED">
        <w:rPr>
          <w:rFonts w:ascii="Palatino Linotype" w:eastAsia="Times New Roman" w:hAnsi="Palatino Linotype" w:cs="Times New Roman"/>
          <w:sz w:val="22"/>
          <w:szCs w:val="22"/>
        </w:rPr>
        <w:t>.</w:t>
      </w:r>
    </w:p>
    <w:p w:rsidR="00F630ED" w:rsidRPr="00F630ED" w:rsidRDefault="00D27162" w:rsidP="00F630E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  <w:r w:rsidRPr="00D27162">
        <w:rPr>
          <w:rFonts w:ascii="Palatino Linotype" w:eastAsia="Times New Roman" w:hAnsi="Palatino Linotype" w:cs="Times New Roman"/>
          <w:sz w:val="22"/>
          <w:szCs w:val="22"/>
        </w:rPr>
        <w:t xml:space="preserve">Women and underrepresented minorities are especially encouraged to apply. Rice University is an Affirmative Action/Equal Opportunity Employer. </w:t>
      </w:r>
    </w:p>
    <w:p w:rsidR="00F630ED" w:rsidRPr="00F630ED" w:rsidRDefault="00F630ED" w:rsidP="005D1523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2"/>
          <w:szCs w:val="22"/>
        </w:rPr>
      </w:pPr>
    </w:p>
    <w:p w:rsidR="00A034EE" w:rsidRPr="00F630ED" w:rsidRDefault="00A034EE">
      <w:pPr>
        <w:rPr>
          <w:rFonts w:ascii="Palatino Linotype" w:hAnsi="Palatino Linotype"/>
          <w:sz w:val="22"/>
          <w:szCs w:val="22"/>
        </w:rPr>
      </w:pPr>
    </w:p>
    <w:sectPr w:rsidR="00A034EE" w:rsidRPr="00F630ED" w:rsidSect="00A0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04F74"/>
    <w:multiLevelType w:val="multilevel"/>
    <w:tmpl w:val="EDFA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F7BA5"/>
    <w:multiLevelType w:val="hybridMultilevel"/>
    <w:tmpl w:val="88E0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7"/>
    <w:rsid w:val="0004756E"/>
    <w:rsid w:val="00070D21"/>
    <w:rsid w:val="00196DFF"/>
    <w:rsid w:val="001F1933"/>
    <w:rsid w:val="00276E33"/>
    <w:rsid w:val="00285260"/>
    <w:rsid w:val="002F18D8"/>
    <w:rsid w:val="0031125A"/>
    <w:rsid w:val="003F6C1E"/>
    <w:rsid w:val="004B2286"/>
    <w:rsid w:val="005B2BD7"/>
    <w:rsid w:val="005D0FDD"/>
    <w:rsid w:val="005D1523"/>
    <w:rsid w:val="006C5687"/>
    <w:rsid w:val="0072556E"/>
    <w:rsid w:val="008657FB"/>
    <w:rsid w:val="008C048B"/>
    <w:rsid w:val="009F390B"/>
    <w:rsid w:val="00A034EE"/>
    <w:rsid w:val="00B1135E"/>
    <w:rsid w:val="00B76B1E"/>
    <w:rsid w:val="00C6771F"/>
    <w:rsid w:val="00C7116F"/>
    <w:rsid w:val="00CA2A2A"/>
    <w:rsid w:val="00D266D6"/>
    <w:rsid w:val="00D27162"/>
    <w:rsid w:val="00E22984"/>
    <w:rsid w:val="00E63880"/>
    <w:rsid w:val="00E80D03"/>
    <w:rsid w:val="00F31B80"/>
    <w:rsid w:val="00F630ED"/>
    <w:rsid w:val="00F90B44"/>
    <w:rsid w:val="00F9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48F84-9EBD-4070-BE13-BD6D73A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text-12">
    <w:name w:val="main-text-12"/>
    <w:basedOn w:val="Normal"/>
    <w:rsid w:val="006C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ain-text-bold-12">
    <w:name w:val="main-text-bold-12"/>
    <w:basedOn w:val="Normal"/>
    <w:rsid w:val="006C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5687"/>
    <w:rPr>
      <w:color w:val="0000FF"/>
      <w:u w:val="single"/>
    </w:rPr>
  </w:style>
  <w:style w:type="character" w:customStyle="1" w:styleId="main-text-bold-121">
    <w:name w:val="main-text-bold-121"/>
    <w:basedOn w:val="DefaultParagraphFont"/>
    <w:rsid w:val="006C5687"/>
  </w:style>
  <w:style w:type="paragraph" w:styleId="BalloonText">
    <w:name w:val="Balloon Text"/>
    <w:basedOn w:val="Normal"/>
    <w:link w:val="BalloonTextChar"/>
    <w:uiPriority w:val="99"/>
    <w:semiHidden/>
    <w:unhideWhenUsed/>
    <w:rsid w:val="00276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</dc:creator>
  <cp:lastModifiedBy>Sunny Jain</cp:lastModifiedBy>
  <cp:revision>2</cp:revision>
  <dcterms:created xsi:type="dcterms:W3CDTF">2016-02-12T03:43:00Z</dcterms:created>
  <dcterms:modified xsi:type="dcterms:W3CDTF">2016-02-12T03:43:00Z</dcterms:modified>
</cp:coreProperties>
</file>